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53" w:rsidRPr="00166B53" w:rsidRDefault="00166B53" w:rsidP="00166B53">
      <w:pPr>
        <w:spacing w:after="0" w:line="72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es-ES"/>
        </w:rPr>
      </w:pPr>
      <w:r w:rsidRPr="00166B53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es-ES"/>
        </w:rPr>
        <w:t>O que é sedentarismo?</w:t>
      </w:r>
    </w:p>
    <w:p w:rsidR="00166B53" w:rsidRPr="00166B53" w:rsidRDefault="00166B53" w:rsidP="00166B53">
      <w:pPr>
        <w:spacing w:after="0" w:line="270" w:lineRule="atLeast"/>
        <w:textAlignment w:val="baseline"/>
        <w:rPr>
          <w:rFonts w:ascii="inherit" w:eastAsia="Times New Roman" w:hAnsi="inherit" w:cs="Times New Roman"/>
          <w:color w:val="666666"/>
          <w:sz w:val="18"/>
          <w:szCs w:val="18"/>
          <w:lang w:eastAsia="es-ES"/>
        </w:rPr>
      </w:pPr>
      <w:r w:rsidRPr="00166B53">
        <w:rPr>
          <w:rFonts w:ascii="inherit" w:eastAsia="Times New Roman" w:hAnsi="inherit" w:cs="Times New Roman"/>
          <w:color w:val="666666"/>
          <w:sz w:val="18"/>
          <w:szCs w:val="18"/>
          <w:lang w:eastAsia="es-ES"/>
        </w:rPr>
        <w:t xml:space="preserve"> </w:t>
      </w:r>
    </w:p>
    <w:p w:rsidR="00166B53" w:rsidRDefault="00166B53" w:rsidP="00166B53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         </w:t>
      </w:r>
      <w:r w:rsidR="006133FD"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                   </w:t>
      </w:r>
      <w:r w:rsidR="006133FD">
        <w:rPr>
          <w:noProof/>
          <w:lang w:val="es-ES" w:eastAsia="es-ES"/>
        </w:rPr>
        <w:drawing>
          <wp:inline distT="0" distB="0" distL="0" distR="0">
            <wp:extent cx="2676525" cy="2269228"/>
            <wp:effectExtent l="19050" t="0" r="9525" b="0"/>
            <wp:docPr id="9" name="Imagen 7" descr="http://1.bp.blogspot.com/_cpTeUtGSplI/R6D1mMmOmXI/AAAAAAAAAZ8/OGba1AIe2JU/s400/sedentar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_cpTeUtGSplI/R6D1mMmOmXI/AAAAAAAAAZ8/OGba1AIe2JU/s400/sedentarism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6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B53" w:rsidRDefault="00166B53" w:rsidP="00166B53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</w:p>
    <w:p w:rsidR="00166B53" w:rsidRDefault="00166B53" w:rsidP="00166B53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</w:p>
    <w:p w:rsidR="00166B53" w:rsidRPr="00166B53" w:rsidRDefault="006133FD" w:rsidP="006133F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        </w:t>
      </w:r>
      <w:r w:rsid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  </w:t>
      </w:r>
      <w:r w:rsidR="00166B53"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O </w:t>
      </w:r>
      <w:r w:rsidR="00166B53" w:rsidRPr="00166B53">
        <w:rPr>
          <w:rFonts w:ascii="Arial" w:eastAsia="Times New Roman" w:hAnsi="Arial" w:cs="Arial"/>
          <w:b/>
          <w:bCs/>
          <w:color w:val="373737"/>
          <w:sz w:val="24"/>
          <w:szCs w:val="24"/>
          <w:lang w:eastAsia="es-ES"/>
        </w:rPr>
        <w:t>sedentarismo</w:t>
      </w:r>
      <w:r w:rsidR="00166B53"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 pode ser definido como falta de atividade física suficiente e pode afetar a saúde da pessoa. A falta de atividade física não está ligada a não praticar esportes. Pessoas com atividades físicas regulares, como limpar a casa, caminhar para o trabalho, realizar funções profissionais que requerem esforço físico, não são classificados como sedentários. O sedentarismo acontece quando a pessoa gasta poucas calorias diárias com atividades físicas.</w:t>
      </w:r>
    </w:p>
    <w:p w:rsidR="00166B53" w:rsidRDefault="00166B53" w:rsidP="006133FD">
      <w:pPr>
        <w:shd w:val="clear" w:color="auto" w:fill="FFFFFF"/>
        <w:spacing w:after="390" w:line="36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        </w:t>
      </w:r>
    </w:p>
    <w:p w:rsidR="00166B53" w:rsidRPr="00166B53" w:rsidRDefault="00166B53" w:rsidP="006133FD">
      <w:pPr>
        <w:shd w:val="clear" w:color="auto" w:fill="FFFFFF"/>
        <w:spacing w:after="390" w:line="36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         </w:t>
      </w: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O sedentarismo é um dos fatores de risco intimamente relacionados com o aparecimento de doenças como a hipertensão, doenças respiratórias </w:t>
      </w:r>
      <w:r w:rsidR="006133FD"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crônicas</w:t>
      </w: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e distúrbios cardíacos. Pesquisas mostram que, o risco de se ter uma doença </w:t>
      </w:r>
      <w:r w:rsidR="006133FD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cardiovascular aumenta uma veze</w:t>
      </w: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e meia nas pessoas que não têm uma vida ativa. Mais de 60% da população adulta não pratica exercício físico.</w:t>
      </w:r>
    </w:p>
    <w:p w:rsidR="00166B53" w:rsidRDefault="00166B53" w:rsidP="006133F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         </w:t>
      </w:r>
      <w:proofErr w:type="gramStart"/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O primeiro passo</w:t>
      </w:r>
      <w:proofErr w:type="gramEnd"/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para se ter uma vida saudável e combater o sedentarismo é consultar </w:t>
      </w:r>
      <w:hyperlink r:id="rId9" w:tgtFrame="_self" w:tooltip="Nutricionistas e personal trainers" w:history="1">
        <w:r w:rsidRPr="00166B53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 xml:space="preserve">nutricionistas e </w:t>
        </w:r>
        <w:proofErr w:type="spellStart"/>
        <w:r w:rsidRPr="00166B53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personal</w:t>
        </w:r>
        <w:proofErr w:type="spellEnd"/>
        <w:r w:rsidRPr="00166B53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 xml:space="preserve"> </w:t>
        </w:r>
        <w:proofErr w:type="spellStart"/>
        <w:r w:rsidRPr="00166B53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trainers</w:t>
        </w:r>
        <w:proofErr w:type="spellEnd"/>
      </w:hyperlink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 especializados, depois </w:t>
      </w:r>
      <w:proofErr w:type="spellStart"/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dissso</w:t>
      </w:r>
      <w:proofErr w:type="spellEnd"/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, mudar alguns hábitos de vida, de acordo com a orientação dos profissionais de</w:t>
      </w:r>
      <w:r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</w:t>
      </w:r>
      <w:r w:rsidRPr="00B30291">
        <w:rPr>
          <w:rFonts w:ascii="Arial" w:eastAsia="Times New Roman" w:hAnsi="Arial" w:cs="Arial"/>
          <w:bCs/>
          <w:color w:val="373737"/>
          <w:sz w:val="24"/>
          <w:szCs w:val="24"/>
          <w:lang w:eastAsia="es-ES"/>
        </w:rPr>
        <w:t>nutrição em prática</w:t>
      </w:r>
      <w:r w:rsidRPr="00B30291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 de</w:t>
      </w: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 </w:t>
      </w:r>
      <w:r w:rsidRPr="00B30291">
        <w:rPr>
          <w:rFonts w:ascii="Arial" w:eastAsia="Times New Roman" w:hAnsi="Arial" w:cs="Arial"/>
          <w:color w:val="373737"/>
          <w:sz w:val="24"/>
          <w:szCs w:val="24"/>
          <w:bdr w:val="none" w:sz="0" w:space="0" w:color="auto" w:frame="1"/>
          <w:lang w:eastAsia="es-ES"/>
        </w:rPr>
        <w:t>exercícios</w:t>
      </w: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. Exercícios como subir escadas em vez de utilizar elevadores, caminhar, andar de bicicleta ou mesmo passear com o cachorro são atividades que estimulam o bem estar físico e </w:t>
      </w: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lastRenderedPageBreak/>
        <w:t>mental e reduzem, de forma eficaz, as consequências ligadas à inatividade. Para qualquer prática de exercícios um profissional de saúde deve ser consultado!</w:t>
      </w:r>
    </w:p>
    <w:p w:rsidR="00166B53" w:rsidRDefault="00166B53" w:rsidP="00166B53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</w:p>
    <w:p w:rsidR="00166B53" w:rsidRPr="00166B53" w:rsidRDefault="006133FD" w:rsidP="00166B53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     </w:t>
      </w:r>
      <w:r w:rsidR="00166B53" w:rsidRPr="00166B53">
        <w:rPr>
          <w:rFonts w:ascii="Arial" w:eastAsia="Times New Roman" w:hAnsi="Arial" w:cs="Arial"/>
          <w:noProof/>
          <w:color w:val="373737"/>
          <w:sz w:val="24"/>
          <w:szCs w:val="24"/>
          <w:lang w:val="es-ES" w:eastAsia="es-ES"/>
        </w:rPr>
        <w:drawing>
          <wp:inline distT="0" distB="0" distL="0" distR="0">
            <wp:extent cx="1600200" cy="1431290"/>
            <wp:effectExtent l="19050" t="0" r="0" b="0"/>
            <wp:docPr id="8" name="Imagen 2" descr="cachorro-pass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chorro-passea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  </w:t>
      </w:r>
      <w:r>
        <w:rPr>
          <w:noProof/>
          <w:lang w:val="es-ES" w:eastAsia="es-ES"/>
        </w:rPr>
        <w:drawing>
          <wp:inline distT="0" distB="0" distL="0" distR="0">
            <wp:extent cx="1543050" cy="1428750"/>
            <wp:effectExtent l="19050" t="0" r="0" b="0"/>
            <wp:docPr id="10" name="Imagen 10" descr="http://t2.gstatic.com/images?q=tbn:ANd9GcT5zo0Zxf2MTDAVtKInvSbMTfnqXwGX9eD1XeNzZqnon3Gk4QhSJnuZkjmj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2.gstatic.com/images?q=tbn:ANd9GcT5zo0Zxf2MTDAVtKInvSbMTfnqXwGX9eD1XeNzZqnon3Gk4QhSJnuZkjmjVQ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944" cy="143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  </w:t>
      </w:r>
      <w:r>
        <w:rPr>
          <w:noProof/>
          <w:lang w:val="es-ES" w:eastAsia="es-ES"/>
        </w:rPr>
        <w:drawing>
          <wp:inline distT="0" distB="0" distL="0" distR="0">
            <wp:extent cx="1447800" cy="1433513"/>
            <wp:effectExtent l="19050" t="0" r="0" b="0"/>
            <wp:docPr id="13" name="Imagen 13" descr="http://globoesporte.globo.com/platb/files/300/2009/05/ido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loboesporte.globo.com/platb/files/300/2009/05/idos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33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B53" w:rsidRPr="00166B53" w:rsidRDefault="00166B53" w:rsidP="00166B53">
      <w:pPr>
        <w:shd w:val="clear" w:color="auto" w:fill="FFFFFF"/>
        <w:spacing w:after="390" w:line="360" w:lineRule="atLeast"/>
        <w:jc w:val="both"/>
        <w:textAlignment w:val="baseline"/>
        <w:rPr>
          <w:rFonts w:ascii="Arial" w:eastAsia="Times New Roman" w:hAnsi="Arial" w:cs="Arial"/>
          <w:noProof/>
          <w:color w:val="373737"/>
          <w:sz w:val="24"/>
          <w:szCs w:val="24"/>
          <w:lang w:eastAsia="es-ES"/>
        </w:rPr>
      </w:pPr>
    </w:p>
    <w:p w:rsidR="00166B53" w:rsidRPr="00166B53" w:rsidRDefault="00166B53" w:rsidP="00166B53">
      <w:pPr>
        <w:shd w:val="clear" w:color="auto" w:fill="FFFFFF"/>
        <w:spacing w:after="390" w:line="360" w:lineRule="atLeast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         </w:t>
      </w: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No caso de optar </w:t>
      </w:r>
      <w:r>
        <w:rPr>
          <w:rFonts w:ascii="Arial" w:eastAsia="Times New Roman" w:hAnsi="Arial" w:cs="Arial"/>
          <w:color w:val="373737"/>
          <w:sz w:val="24"/>
          <w:szCs w:val="24"/>
          <w:lang w:eastAsia="es-ES"/>
        </w:rPr>
        <w:t>por uma prática esportiva ou</w:t>
      </w: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outra atividade específica para emagrecimento, procure por um profissional na área de Educação Física para orientações adequadas, seguras e melhores resultados.</w:t>
      </w:r>
    </w:p>
    <w:p w:rsidR="00166B53" w:rsidRPr="00166B53" w:rsidRDefault="00166B53" w:rsidP="00166B53">
      <w:pPr>
        <w:shd w:val="clear" w:color="auto" w:fill="FFFFFF"/>
        <w:spacing w:after="390" w:line="360" w:lineRule="atLeast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         </w:t>
      </w: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Atividade física não precisa ser extenuante para alcançar benefícios à saúde. Os melhores benefícios à saúde podem ser alcançados aumenta</w:t>
      </w:r>
      <w:r>
        <w:rPr>
          <w:rFonts w:ascii="Arial" w:eastAsia="Times New Roman" w:hAnsi="Arial" w:cs="Arial"/>
          <w:color w:val="373737"/>
          <w:sz w:val="24"/>
          <w:szCs w:val="24"/>
          <w:lang w:eastAsia="es-ES"/>
        </w:rPr>
        <w:t>ndo a quantidade (duração, frequ</w:t>
      </w: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ência, ou intensidade) da atividade física.</w:t>
      </w:r>
    </w:p>
    <w:p w:rsidR="00166B53" w:rsidRPr="00166B53" w:rsidRDefault="00166B53" w:rsidP="00166B53">
      <w:pPr>
        <w:shd w:val="clear" w:color="auto" w:fill="FFFFFF"/>
        <w:spacing w:after="390" w:line="360" w:lineRule="atLeast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Atividade física regular pode melhorar a saúde das seguintes formas:</w:t>
      </w:r>
    </w:p>
    <w:p w:rsidR="00166B53" w:rsidRPr="00166B53" w:rsidRDefault="00166B53" w:rsidP="00166B53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Reduz o risco de morrer prematuramente.</w:t>
      </w:r>
    </w:p>
    <w:p w:rsidR="00166B53" w:rsidRPr="00166B53" w:rsidRDefault="00166B53" w:rsidP="00166B53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Reduz o risco de morrer de doença cardiovascular.</w:t>
      </w:r>
    </w:p>
    <w:p w:rsidR="00166B53" w:rsidRPr="00166B53" w:rsidRDefault="00166B53" w:rsidP="00166B53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Diminui o risco de desenvolver diabetes.</w:t>
      </w:r>
    </w:p>
    <w:p w:rsidR="00166B53" w:rsidRPr="00166B53" w:rsidRDefault="00166B53" w:rsidP="00166B53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Reduz o risco de desenvolver pressão alta.</w:t>
      </w:r>
    </w:p>
    <w:p w:rsidR="00166B53" w:rsidRPr="00166B53" w:rsidRDefault="00166B53" w:rsidP="00166B53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Ajuda a diminuir a pressão sanguínea.</w:t>
      </w:r>
    </w:p>
    <w:p w:rsidR="00166B53" w:rsidRPr="00166B53" w:rsidRDefault="00166B53" w:rsidP="00166B53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Reduz o risco de desenvolver câncer de colón.</w:t>
      </w:r>
    </w:p>
    <w:p w:rsidR="00166B53" w:rsidRPr="00166B53" w:rsidRDefault="00166B53" w:rsidP="00166B53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Diminui os sentimentos de ansiedade e depressão.</w:t>
      </w:r>
    </w:p>
    <w:p w:rsidR="00166B53" w:rsidRPr="00166B53" w:rsidRDefault="00166B53" w:rsidP="00166B53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Ajuda a controlar o peso corporal.</w:t>
      </w:r>
    </w:p>
    <w:p w:rsidR="00166B53" w:rsidRPr="00166B53" w:rsidRDefault="00166B53" w:rsidP="00166B53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Ajuda a manter ossos, músculos e articulações saudáveis.</w:t>
      </w:r>
    </w:p>
    <w:p w:rsidR="00166B53" w:rsidRPr="00166B53" w:rsidRDefault="00166B53" w:rsidP="00166B53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proofErr w:type="gramStart"/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Aju</w:t>
      </w:r>
      <w:r w:rsidR="001968D6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da idosos</w:t>
      </w:r>
      <w:proofErr w:type="gramEnd"/>
      <w:r w:rsidR="001968D6">
        <w:rPr>
          <w:rFonts w:ascii="Arial" w:eastAsia="Times New Roman" w:hAnsi="Arial" w:cs="Arial"/>
          <w:color w:val="373737"/>
          <w:sz w:val="24"/>
          <w:szCs w:val="24"/>
          <w:lang w:eastAsia="es-ES"/>
        </w:rPr>
        <w:t xml:space="preserve"> a ficarem mais fortes.</w:t>
      </w:r>
    </w:p>
    <w:p w:rsidR="00166B53" w:rsidRPr="00166B53" w:rsidRDefault="00166B53" w:rsidP="00166B53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Arial" w:eastAsia="Times New Roman" w:hAnsi="Arial" w:cs="Arial"/>
          <w:color w:val="373737"/>
          <w:sz w:val="24"/>
          <w:szCs w:val="24"/>
          <w:lang w:eastAsia="es-ES"/>
        </w:rPr>
      </w:pPr>
      <w:r w:rsidRPr="00166B53">
        <w:rPr>
          <w:rFonts w:ascii="Arial" w:eastAsia="Times New Roman" w:hAnsi="Arial" w:cs="Arial"/>
          <w:color w:val="373737"/>
          <w:sz w:val="24"/>
          <w:szCs w:val="24"/>
          <w:lang w:eastAsia="es-ES"/>
        </w:rPr>
        <w:t>Promove o bem-estar psicológico.</w:t>
      </w:r>
    </w:p>
    <w:p w:rsidR="00DA52D0" w:rsidRDefault="00DA52D0" w:rsidP="00166B53">
      <w:pPr>
        <w:jc w:val="both"/>
        <w:rPr>
          <w:rFonts w:ascii="Arial" w:hAnsi="Arial" w:cs="Arial"/>
          <w:sz w:val="24"/>
          <w:szCs w:val="24"/>
        </w:rPr>
      </w:pPr>
    </w:p>
    <w:p w:rsidR="00166B53" w:rsidRDefault="00166B53" w:rsidP="00166B53">
      <w:pPr>
        <w:jc w:val="both"/>
        <w:rPr>
          <w:i/>
        </w:rPr>
      </w:pPr>
      <w:r w:rsidRPr="00166B53">
        <w:rPr>
          <w:rFonts w:ascii="Arial" w:hAnsi="Arial" w:cs="Arial"/>
          <w:i/>
          <w:sz w:val="24"/>
          <w:szCs w:val="24"/>
        </w:rPr>
        <w:t xml:space="preserve">Fonte: </w:t>
      </w:r>
      <w:hyperlink r:id="rId13" w:history="1">
        <w:r w:rsidRPr="00166B53">
          <w:rPr>
            <w:rStyle w:val="Hipervnculo"/>
            <w:i/>
          </w:rPr>
          <w:t>http://www.nutricaoempratica.c</w:t>
        </w:r>
        <w:r w:rsidRPr="00166B53">
          <w:rPr>
            <w:rStyle w:val="Hipervnculo"/>
            <w:i/>
          </w:rPr>
          <w:t>o</w:t>
        </w:r>
        <w:r w:rsidRPr="00166B53">
          <w:rPr>
            <w:rStyle w:val="Hipervnculo"/>
            <w:i/>
          </w:rPr>
          <w:t>m.br/</w:t>
        </w:r>
        <w:r w:rsidRPr="00166B53">
          <w:rPr>
            <w:rStyle w:val="Hipervnculo"/>
            <w:i/>
          </w:rPr>
          <w:t>a</w:t>
        </w:r>
        <w:r w:rsidRPr="00166B53">
          <w:rPr>
            <w:rStyle w:val="Hipervnculo"/>
            <w:i/>
          </w:rPr>
          <w:t>limentacao-correta/o-que-e-sedentarismo</w:t>
        </w:r>
      </w:hyperlink>
      <w:r>
        <w:rPr>
          <w:i/>
        </w:rPr>
        <w:t xml:space="preserve">. Adaptação </w:t>
      </w:r>
    </w:p>
    <w:p w:rsidR="00B30291" w:rsidRDefault="00B30291" w:rsidP="00166B53">
      <w:pPr>
        <w:jc w:val="both"/>
        <w:rPr>
          <w:i/>
        </w:rPr>
      </w:pPr>
    </w:p>
    <w:p w:rsidR="00B30291" w:rsidRDefault="00B30291" w:rsidP="00166B53">
      <w:pPr>
        <w:jc w:val="both"/>
        <w:rPr>
          <w:rFonts w:ascii="Arial" w:hAnsi="Arial" w:cs="Arial"/>
          <w:b/>
          <w:sz w:val="24"/>
          <w:szCs w:val="24"/>
        </w:rPr>
      </w:pPr>
      <w:r w:rsidRPr="00B30291">
        <w:rPr>
          <w:rFonts w:ascii="Arial" w:hAnsi="Arial" w:cs="Arial"/>
          <w:b/>
          <w:sz w:val="24"/>
          <w:szCs w:val="24"/>
        </w:rPr>
        <w:lastRenderedPageBreak/>
        <w:t xml:space="preserve">Atividade </w:t>
      </w:r>
      <w:proofErr w:type="gramStart"/>
      <w:r w:rsidRPr="00B30291">
        <w:rPr>
          <w:rFonts w:ascii="Arial" w:hAnsi="Arial" w:cs="Arial"/>
          <w:b/>
          <w:sz w:val="24"/>
          <w:szCs w:val="24"/>
        </w:rPr>
        <w:t>1</w:t>
      </w:r>
      <w:proofErr w:type="gramEnd"/>
    </w:p>
    <w:p w:rsidR="00B30291" w:rsidRDefault="00B30291" w:rsidP="00166B5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Leia o texto e responda</w:t>
      </w:r>
    </w:p>
    <w:p w:rsidR="00B30291" w:rsidRPr="00B30291" w:rsidRDefault="00B30291" w:rsidP="00B302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0291">
        <w:rPr>
          <w:rFonts w:ascii="Arial" w:hAnsi="Arial" w:cs="Arial"/>
          <w:sz w:val="24"/>
          <w:szCs w:val="24"/>
        </w:rPr>
        <w:t>Traze o perfil de uma pessoa que leva uma vida sedentária.</w:t>
      </w:r>
    </w:p>
    <w:p w:rsidR="00B30291" w:rsidRPr="00B30291" w:rsidRDefault="00B30291" w:rsidP="00B302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0291">
        <w:rPr>
          <w:rFonts w:ascii="Arial" w:hAnsi="Arial" w:cs="Arial"/>
          <w:sz w:val="24"/>
          <w:szCs w:val="24"/>
        </w:rPr>
        <w:t xml:space="preserve">Quais são os riscos de levar essa vida. </w:t>
      </w:r>
    </w:p>
    <w:p w:rsidR="00B30291" w:rsidRPr="00B30291" w:rsidRDefault="00B30291" w:rsidP="00B302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0291">
        <w:rPr>
          <w:rFonts w:ascii="Arial" w:hAnsi="Arial" w:cs="Arial"/>
          <w:sz w:val="24"/>
          <w:szCs w:val="24"/>
        </w:rPr>
        <w:t>O que se pode faz</w:t>
      </w:r>
      <w:r>
        <w:rPr>
          <w:rFonts w:ascii="Arial" w:hAnsi="Arial" w:cs="Arial"/>
          <w:sz w:val="24"/>
          <w:szCs w:val="24"/>
        </w:rPr>
        <w:t>er para combater o sedentarismo?</w:t>
      </w:r>
    </w:p>
    <w:p w:rsidR="00B30291" w:rsidRPr="00B30291" w:rsidRDefault="00B30291" w:rsidP="00B302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0291">
        <w:rPr>
          <w:rFonts w:ascii="Arial" w:hAnsi="Arial" w:cs="Arial"/>
          <w:sz w:val="24"/>
          <w:szCs w:val="24"/>
        </w:rPr>
        <w:t xml:space="preserve">Você se considera uma pessoa sedentária? Justifique. </w:t>
      </w:r>
    </w:p>
    <w:p w:rsidR="00B30291" w:rsidRDefault="00B30291" w:rsidP="00B302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2193" w:rsidRDefault="00932193" w:rsidP="00B3029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 </w:t>
      </w:r>
      <w:proofErr w:type="gramStart"/>
      <w:r>
        <w:rPr>
          <w:rFonts w:ascii="Arial" w:hAnsi="Arial" w:cs="Arial"/>
          <w:b/>
          <w:sz w:val="24"/>
          <w:szCs w:val="24"/>
        </w:rPr>
        <w:t>2</w:t>
      </w:r>
      <w:proofErr w:type="gramEnd"/>
    </w:p>
    <w:p w:rsidR="00932193" w:rsidRPr="007F7118" w:rsidRDefault="00932193" w:rsidP="00B302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7118">
        <w:rPr>
          <w:rFonts w:ascii="Arial" w:hAnsi="Arial" w:cs="Arial"/>
          <w:sz w:val="24"/>
          <w:szCs w:val="24"/>
        </w:rPr>
        <w:t>Elabore com seu colega do lado uma cruzadinha</w:t>
      </w:r>
      <w:r w:rsidR="007F7118" w:rsidRPr="007F7118">
        <w:rPr>
          <w:rFonts w:ascii="Arial" w:hAnsi="Arial" w:cs="Arial"/>
          <w:sz w:val="24"/>
          <w:szCs w:val="24"/>
        </w:rPr>
        <w:t xml:space="preserve"> com as referências respectivas</w:t>
      </w:r>
      <w:r w:rsidRPr="007F7118">
        <w:rPr>
          <w:rFonts w:ascii="Arial" w:hAnsi="Arial" w:cs="Arial"/>
          <w:sz w:val="24"/>
          <w:szCs w:val="24"/>
        </w:rPr>
        <w:t xml:space="preserve"> com a palavra SEDENTARISMO. Entregue a outros colegas para que tentem fazê-lo. </w:t>
      </w:r>
      <w:r w:rsidR="007F7118" w:rsidRPr="007F7118">
        <w:rPr>
          <w:rFonts w:ascii="Arial" w:hAnsi="Arial" w:cs="Arial"/>
          <w:sz w:val="24"/>
          <w:szCs w:val="24"/>
        </w:rPr>
        <w:t xml:space="preserve">Leve em consideração somente palavras relacionadas com a temática em questão. </w:t>
      </w:r>
    </w:p>
    <w:p w:rsidR="007F7118" w:rsidRDefault="007F7118" w:rsidP="00B3029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7F7118" w:rsidRDefault="007F7118" w:rsidP="00B3029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 </w:t>
      </w: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</w:p>
    <w:p w:rsidR="007F7118" w:rsidRPr="007F7118" w:rsidRDefault="007F7118" w:rsidP="00B302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Elabore o</w:t>
      </w:r>
      <w:r w:rsidRPr="007F7118">
        <w:rPr>
          <w:rFonts w:ascii="Arial" w:hAnsi="Arial" w:cs="Arial"/>
          <w:sz w:val="24"/>
          <w:szCs w:val="24"/>
        </w:rPr>
        <w:t xml:space="preserve"> texto para um cartaz sobre a importância da atividade física para o organismo. Dê dicas e sugestões com o intuito de conscientizar à população dos riscos que podem ter aqueles que levam uma vida sedentária. </w:t>
      </w:r>
    </w:p>
    <w:sectPr w:rsidR="007F7118" w:rsidRPr="007F7118" w:rsidSect="00DA52D0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550" w:rsidRDefault="00224550" w:rsidP="007F7118">
      <w:pPr>
        <w:spacing w:after="0" w:line="240" w:lineRule="auto"/>
      </w:pPr>
      <w:r>
        <w:separator/>
      </w:r>
    </w:p>
  </w:endnote>
  <w:endnote w:type="continuationSeparator" w:id="0">
    <w:p w:rsidR="00224550" w:rsidRDefault="00224550" w:rsidP="007F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18" w:rsidRPr="007F7118" w:rsidRDefault="007F7118">
    <w:pPr>
      <w:pStyle w:val="Piedepgina"/>
      <w:pBdr>
        <w:top w:val="single" w:sz="4" w:space="1" w:color="A5A5A5" w:themeColor="background1" w:themeShade="A5"/>
      </w:pBdr>
      <w:jc w:val="right"/>
      <w:rPr>
        <w:i/>
        <w:color w:val="7F7F7F" w:themeColor="background1" w:themeShade="7F"/>
        <w:sz w:val="18"/>
        <w:szCs w:val="18"/>
        <w:lang w:val="es-ES"/>
      </w:rPr>
    </w:pPr>
    <w:sdt>
      <w:sdtPr>
        <w:rPr>
          <w:i/>
          <w:noProof/>
          <w:color w:val="7F7F7F" w:themeColor="background1" w:themeShade="7F"/>
          <w:sz w:val="18"/>
          <w:szCs w:val="18"/>
          <w:lang w:val="es-ES"/>
        </w:rPr>
        <w:alias w:val="Organización"/>
        <w:id w:val="76161118"/>
        <w:placeholder>
          <w:docPart w:val="E7FFC51EEB2A476B83B0F135A490CCD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7F7118">
          <w:rPr>
            <w:i/>
            <w:noProof/>
            <w:color w:val="7F7F7F" w:themeColor="background1" w:themeShade="7F"/>
            <w:sz w:val="18"/>
            <w:szCs w:val="18"/>
            <w:lang w:val="es-ES"/>
          </w:rPr>
          <w:t>CLE</w:t>
        </w:r>
      </w:sdtContent>
    </w:sdt>
    <w:r w:rsidRPr="007F7118">
      <w:rPr>
        <w:i/>
        <w:noProof/>
        <w:color w:val="7F7F7F" w:themeColor="background1" w:themeShade="7F"/>
        <w:sz w:val="18"/>
        <w:szCs w:val="18"/>
        <w:lang w:eastAsia="zh-TW"/>
      </w:rPr>
      <w:pict>
        <v:group id="_x0000_s4097" style="position:absolute;left:0;text-align:left;margin-left:0;margin-top:-79.4pt;width:57.6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allowincell="f">
          <v:group id="_x0000_s4098" style="position:absolute;left:10717;top:13815;width:1162;height:451;mso-position-horizontal-relative:margin;mso-position-vertical-relative:margin" coordorigin="-6,3399" coordsize="12197,4253">
            <o:lock v:ext="edit" aspectratio="t"/>
            <v:group id="_x0000_s4099" style="position:absolute;left:-6;top:3717;width:12189;height:3550" coordorigin="18,7468" coordsize="12189,3550">
              <o:lock v:ext="edit" aspectratio="t"/>
              <v:shape id="_x0000_s4100" style="position:absolute;left:18;top:7837;width:7132;height:2863;mso-width-relative:page;mso-height-relative:page" coordsize="7132,2863" path="m,l17,2863,7132,2578r,-2378l,xe" fillcolor="#a7bfde [1620]" stroked="f">
                <v:fill opacity=".5"/>
                <v:path arrowok="t"/>
                <o:lock v:ext="edit" aspectratio="t"/>
              </v:shape>
              <v:shape id="_x0000_s4101" style="position:absolute;left:7150;top:7468;width:3466;height:3550;mso-width-relative:page;mso-height-relative:page" coordsize="3466,3550" path="m,569l,2930r3466,620l3466,,,569xe" fillcolor="#d3dfee [820]" stroked="f">
                <v:fill opacity=".5"/>
                <v:path arrowok="t"/>
                <o:lock v:ext="edit" aspectratio="t"/>
              </v:shape>
              <v:shape id="_x0000_s4102" style="position:absolute;left:10616;top:7468;width:1591;height:3550;mso-width-relative:page;mso-height-relative:page" coordsize="1591,3550" path="m,l,3550,1591,2746r,-2009l,xe" fillcolor="#a7bfde [1620]" stroked="f">
                <v:fill opacity=".5"/>
                <v:path arrowok="t"/>
                <o:lock v:ext="edit" aspectratio="t"/>
              </v:shape>
            </v:group>
            <v:shape id="_x0000_s4103" style="position:absolute;left:8071;top:4069;width:4120;height:2913;mso-width-relative:page;mso-height-relative:page" coordsize="4120,2913" path="m1,251l,2662r4120,251l4120,,1,251xe" fillcolor="#d8d8d8 [2732]" stroked="f">
              <v:path arrowok="t"/>
              <o:lock v:ext="edit" aspectratio="t"/>
            </v:shape>
            <v:shape id="_x0000_s4104" style="position:absolute;left:4104;top:3399;width:3985;height:4236;mso-width-relative:page;mso-height-relative:page" coordsize="3985,4236" path="m,l,4236,3985,3349r,-2428l,xe" fillcolor="#bfbfbf [2412]" stroked="f">
              <v:path arrowok="t"/>
              <o:lock v:ext="edit" aspectratio="t"/>
            </v:shape>
            <v:shape id="_x0000_s4105" style="position:absolute;left:18;top:3399;width:4086;height:4253;mso-width-relative:page;mso-height-relative:page" coordsize="4086,4253" path="m4086,r-2,4253l,3198,,1072,4086,xe" fillcolor="#d8d8d8 [2732]" stroked="f">
              <v:path arrowok="t"/>
              <o:lock v:ext="edit" aspectratio="t"/>
            </v:shape>
            <v:shape id="_x0000_s4106" style="position:absolute;left:17;top:3617;width:2076;height:3851;mso-width-relative:page;mso-height-relative:page" coordsize="2076,3851" path="m,921l2060,r16,3851l,2981,,921xe" fillcolor="#d3dfee [820]" stroked="f">
              <v:fill opacity="45875f"/>
              <v:path arrowok="t"/>
              <o:lock v:ext="edit" aspectratio="t"/>
            </v:shape>
            <v:shape id="_x0000_s4107" style="position:absolute;left:2077;top:3617;width:6011;height:3835;mso-width-relative:page;mso-height-relative:page" coordsize="6011,3835" path="m,l17,3835,6011,2629r,-1390l,xe" fillcolor="#a7bfde [1620]" stroked="f">
              <v:fill opacity="45875f"/>
              <v:path arrowok="t"/>
              <o:lock v:ext="edit" aspectratio="t"/>
            </v:shape>
            <v:shape id="_x0000_s4108" style="position:absolute;left:8088;top:3835;width:4102;height:3432;mso-width-relative:page;mso-height-relative:page" coordsize="4102,3432" path="m,1038l,2411,4102,3432,4102,,,1038xe" fillcolor="#d3dfee [820]" stroked="f">
              <v:fill opacity="45875f"/>
              <v:path arrowok="t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4109" type="#_x0000_t202" style="position:absolute;left:10821;top:13296;width:1058;height:365" filled="f" stroked="f">
            <v:textbox style="mso-next-textbox:#_x0000_s4109" inset=",0,,0">
              <w:txbxContent>
                <w:p w:rsidR="007F7118" w:rsidRDefault="007F7118">
                  <w:pPr>
                    <w:jc w:val="center"/>
                    <w:rPr>
                      <w:color w:val="4F81BD" w:themeColor="accent1"/>
                      <w:lang w:val="es-ES"/>
                    </w:rPr>
                  </w:pPr>
                  <w:r>
                    <w:rPr>
                      <w:lang w:val="es-ES"/>
                    </w:rPr>
                    <w:fldChar w:fldCharType="begin"/>
                  </w:r>
                  <w:r>
                    <w:rPr>
                      <w:lang w:val="es-ES"/>
                    </w:rPr>
                    <w:instrText xml:space="preserve"> PAGE   \* MERGEFORMAT </w:instrText>
                  </w:r>
                  <w:r>
                    <w:rPr>
                      <w:lang w:val="es-ES"/>
                    </w:rPr>
                    <w:fldChar w:fldCharType="separate"/>
                  </w:r>
                  <w:r w:rsidR="0059267E" w:rsidRPr="0059267E">
                    <w:rPr>
                      <w:noProof/>
                      <w:color w:val="4F81BD" w:themeColor="accent1"/>
                    </w:rPr>
                    <w:t>1</w:t>
                  </w:r>
                  <w:r>
                    <w:rPr>
                      <w:lang w:val="es-ES"/>
                    </w:rPr>
                    <w:fldChar w:fldCharType="end"/>
                  </w:r>
                </w:p>
              </w:txbxContent>
            </v:textbox>
          </v:shape>
          <w10:wrap anchorx="page" anchory="margin"/>
        </v:group>
      </w:pict>
    </w:r>
    <w:r w:rsidRPr="007F7118">
      <w:rPr>
        <w:i/>
        <w:color w:val="7F7F7F" w:themeColor="background1" w:themeShade="7F"/>
        <w:sz w:val="18"/>
        <w:szCs w:val="18"/>
        <w:lang w:val="es-ES"/>
      </w:rPr>
      <w:t xml:space="preserve"> | </w:t>
    </w:r>
    <w:sdt>
      <w:sdtPr>
        <w:rPr>
          <w:i/>
          <w:color w:val="7F7F7F" w:themeColor="background1" w:themeShade="7F"/>
          <w:sz w:val="18"/>
          <w:szCs w:val="18"/>
        </w:rPr>
        <w:alias w:val="Dirección"/>
        <w:id w:val="76161122"/>
        <w:placeholder>
          <w:docPart w:val="86E8111B76CA40F39433476E81EA1061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Pr="007F7118">
          <w:rPr>
            <w:i/>
            <w:color w:val="7F7F7F" w:themeColor="background1" w:themeShade="7F"/>
            <w:sz w:val="18"/>
            <w:szCs w:val="18"/>
          </w:rPr>
          <w:t>Alexis Roballo</w:t>
        </w:r>
      </w:sdtContent>
    </w:sdt>
  </w:p>
  <w:p w:rsidR="007F7118" w:rsidRPr="007F7118" w:rsidRDefault="007F7118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550" w:rsidRDefault="00224550" w:rsidP="007F7118">
      <w:pPr>
        <w:spacing w:after="0" w:line="240" w:lineRule="auto"/>
      </w:pPr>
      <w:r>
        <w:separator/>
      </w:r>
    </w:p>
  </w:footnote>
  <w:footnote w:type="continuationSeparator" w:id="0">
    <w:p w:rsidR="00224550" w:rsidRDefault="00224550" w:rsidP="007F7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D4A10"/>
    <w:multiLevelType w:val="multilevel"/>
    <w:tmpl w:val="FA402D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634B13"/>
    <w:multiLevelType w:val="hybridMultilevel"/>
    <w:tmpl w:val="24B69C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66B53"/>
    <w:rsid w:val="00166B53"/>
    <w:rsid w:val="001968D6"/>
    <w:rsid w:val="00224550"/>
    <w:rsid w:val="0059267E"/>
    <w:rsid w:val="005C34A5"/>
    <w:rsid w:val="006133FD"/>
    <w:rsid w:val="00736B7A"/>
    <w:rsid w:val="007F7118"/>
    <w:rsid w:val="00904BDA"/>
    <w:rsid w:val="00932193"/>
    <w:rsid w:val="009F176B"/>
    <w:rsid w:val="00B30291"/>
    <w:rsid w:val="00DA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D0"/>
    <w:rPr>
      <w:lang w:val="pt-BR"/>
    </w:rPr>
  </w:style>
  <w:style w:type="paragraph" w:styleId="Ttulo1">
    <w:name w:val="heading 1"/>
    <w:basedOn w:val="Normal"/>
    <w:link w:val="Ttulo1Car"/>
    <w:uiPriority w:val="9"/>
    <w:qFormat/>
    <w:rsid w:val="00166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6B5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sep">
    <w:name w:val="sep"/>
    <w:basedOn w:val="Fuentedeprrafopredeter"/>
    <w:rsid w:val="00166B53"/>
  </w:style>
  <w:style w:type="character" w:customStyle="1" w:styleId="apple-converted-space">
    <w:name w:val="apple-converted-space"/>
    <w:basedOn w:val="Fuentedeprrafopredeter"/>
    <w:rsid w:val="00166B53"/>
  </w:style>
  <w:style w:type="character" w:styleId="Hipervnculo">
    <w:name w:val="Hyperlink"/>
    <w:basedOn w:val="Fuentedeprrafopredeter"/>
    <w:uiPriority w:val="99"/>
    <w:unhideWhenUsed/>
    <w:rsid w:val="00166B53"/>
    <w:rPr>
      <w:color w:val="0000FF"/>
      <w:u w:val="single"/>
    </w:rPr>
  </w:style>
  <w:style w:type="character" w:customStyle="1" w:styleId="author">
    <w:name w:val="author"/>
    <w:basedOn w:val="Fuentedeprrafopredeter"/>
    <w:rsid w:val="00166B53"/>
  </w:style>
  <w:style w:type="paragraph" w:styleId="NormalWeb">
    <w:name w:val="Normal (Web)"/>
    <w:basedOn w:val="Normal"/>
    <w:uiPriority w:val="99"/>
    <w:semiHidden/>
    <w:unhideWhenUsed/>
    <w:rsid w:val="0016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66B5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B53"/>
    <w:rPr>
      <w:rFonts w:ascii="Tahoma" w:hAnsi="Tahoma" w:cs="Tahoma"/>
      <w:sz w:val="16"/>
      <w:szCs w:val="16"/>
      <w:lang w:val="pt-BR"/>
    </w:rPr>
  </w:style>
  <w:style w:type="paragraph" w:styleId="Prrafodelista">
    <w:name w:val="List Paragraph"/>
    <w:basedOn w:val="Normal"/>
    <w:uiPriority w:val="34"/>
    <w:qFormat/>
    <w:rsid w:val="00B3029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F7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7118"/>
    <w:rPr>
      <w:lang w:val="pt-BR"/>
    </w:rPr>
  </w:style>
  <w:style w:type="paragraph" w:styleId="Piedepgina">
    <w:name w:val="footer"/>
    <w:basedOn w:val="Normal"/>
    <w:link w:val="PiedepginaCar"/>
    <w:uiPriority w:val="99"/>
    <w:unhideWhenUsed/>
    <w:rsid w:val="007F7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118"/>
    <w:rPr>
      <w:lang w:val="pt-BR"/>
    </w:rPr>
  </w:style>
  <w:style w:type="character" w:styleId="Hipervnculovisitado">
    <w:name w:val="FollowedHyperlink"/>
    <w:basedOn w:val="Fuentedeprrafopredeter"/>
    <w:uiPriority w:val="99"/>
    <w:semiHidden/>
    <w:unhideWhenUsed/>
    <w:rsid w:val="007F711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tricaoempratica.com.br/alimentacao-correta/o-que-e-sedentaris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nutricaoempratica.com.br/index.htm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FFC51EEB2A476B83B0F135A490C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9904B-FD11-4298-A6CE-8C356AEAC4E4}"/>
      </w:docPartPr>
      <w:docPartBody>
        <w:p w:rsidR="00000000" w:rsidRDefault="000F3EDC" w:rsidP="000F3EDC">
          <w:pPr>
            <w:pStyle w:val="E7FFC51EEB2A476B83B0F135A490CCD5"/>
          </w:pPr>
          <w:r>
            <w:rPr>
              <w:noProof/>
              <w:color w:val="7F7F7F" w:themeColor="background1" w:themeShade="7F"/>
            </w:rPr>
            <w:t>[Escribir el nombre de la compañía]</w:t>
          </w:r>
        </w:p>
      </w:docPartBody>
    </w:docPart>
    <w:docPart>
      <w:docPartPr>
        <w:name w:val="86E8111B76CA40F39433476E81EA1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30C3F-13BF-40F4-B7A7-CFF7605CF8DD}"/>
      </w:docPartPr>
      <w:docPartBody>
        <w:p w:rsidR="00000000" w:rsidRDefault="000F3EDC" w:rsidP="000F3EDC">
          <w:pPr>
            <w:pStyle w:val="86E8111B76CA40F39433476E81EA1061"/>
          </w:pPr>
          <w:r>
            <w:rPr>
              <w:color w:val="7F7F7F" w:themeColor="background1" w:themeShade="7F"/>
            </w:rPr>
            <w:t>[Escribir la dirección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F3EDC"/>
    <w:rsid w:val="000F3EDC"/>
    <w:rsid w:val="00B9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7FFC51EEB2A476B83B0F135A490CCD5">
    <w:name w:val="E7FFC51EEB2A476B83B0F135A490CCD5"/>
    <w:rsid w:val="000F3EDC"/>
  </w:style>
  <w:style w:type="paragraph" w:customStyle="1" w:styleId="86E8111B76CA40F39433476E81EA1061">
    <w:name w:val="86E8111B76CA40F39433476E81EA1061"/>
    <w:rsid w:val="000F3E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Alexis Roballo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CLE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Alexis</cp:lastModifiedBy>
  <cp:revision>4</cp:revision>
  <dcterms:created xsi:type="dcterms:W3CDTF">2012-09-26T21:05:00Z</dcterms:created>
  <dcterms:modified xsi:type="dcterms:W3CDTF">2013-06-13T01:28:00Z</dcterms:modified>
</cp:coreProperties>
</file>